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DC" w:rsidRPr="004857DC" w:rsidRDefault="004857DC" w:rsidP="004857D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01.03.2026 обновлены предельные нормы переноски и передвижения тяжестей работниками в возрасте до восемнадцати лет</w:t>
      </w:r>
    </w:p>
    <w:p w:rsidR="004857DC" w:rsidRPr="004857DC" w:rsidRDefault="004857DC" w:rsidP="004857DC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57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Приказом Минтруда России от 10.06.2025 № 369н, зарегистрированным в Минюсте России 03.07.2025, утверждены</w:t>
      </w:r>
      <w:r w:rsidRPr="004857DC">
        <w:rPr>
          <w:rFonts w:ascii="Times New Roman" w:eastAsia="Calibri" w:hAnsi="Times New Roman" w:cs="Times New Roman"/>
          <w:sz w:val="28"/>
          <w:szCs w:val="28"/>
        </w:rPr>
        <w:t xml:space="preserve"> новые предельные нормы допустимой массы груза для работников до 18 лет.</w:t>
      </w:r>
    </w:p>
    <w:p w:rsidR="004857DC" w:rsidRPr="004857DC" w:rsidRDefault="004857DC" w:rsidP="004857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DC">
        <w:rPr>
          <w:rFonts w:ascii="Times New Roman" w:eastAsia="Calibri" w:hAnsi="Times New Roman" w:cs="Times New Roman"/>
          <w:sz w:val="28"/>
          <w:szCs w:val="28"/>
        </w:rPr>
        <w:t xml:space="preserve">Так, постоянно в течение рабочей смены юноши 14 и 15 лет смогут вручную поднимать и перемещать груз весом максимум 3 кг, 16 и 17 лет - 4 кг. Для девушек эти нормы на 1 кг ниже.  </w:t>
      </w:r>
    </w:p>
    <w:p w:rsidR="004857DC" w:rsidRPr="004857DC" w:rsidRDefault="004857DC" w:rsidP="004857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DC">
        <w:rPr>
          <w:rFonts w:ascii="Times New Roman" w:eastAsia="Calibri" w:hAnsi="Times New Roman" w:cs="Times New Roman"/>
          <w:sz w:val="28"/>
          <w:szCs w:val="28"/>
        </w:rPr>
        <w:t xml:space="preserve">Ограничения установлены с учетом массы тары и упаковки. </w:t>
      </w:r>
    </w:p>
    <w:p w:rsidR="004857DC" w:rsidRPr="004857DC" w:rsidRDefault="004857DC" w:rsidP="004857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7DC" w:rsidRPr="004857DC" w:rsidRDefault="004857DC" w:rsidP="004857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DC">
        <w:rPr>
          <w:rFonts w:ascii="Times New Roman" w:eastAsia="Calibri" w:hAnsi="Times New Roman" w:cs="Times New Roman"/>
          <w:sz w:val="28"/>
          <w:szCs w:val="28"/>
        </w:rPr>
        <w:t xml:space="preserve">Документ нужно будет применять </w:t>
      </w:r>
      <w:r w:rsidRPr="004857DC">
        <w:rPr>
          <w:rFonts w:ascii="Calibri" w:eastAsia="Calibri" w:hAnsi="Calibri" w:cs="Times New Roman"/>
          <w:sz w:val="28"/>
          <w:szCs w:val="28"/>
        </w:rPr>
        <w:t xml:space="preserve">с 01.03.2026 </w:t>
      </w:r>
      <w:r w:rsidRPr="004857DC">
        <w:rPr>
          <w:rFonts w:ascii="Times New Roman" w:eastAsia="Calibri" w:hAnsi="Times New Roman" w:cs="Times New Roman"/>
          <w:sz w:val="28"/>
          <w:szCs w:val="28"/>
        </w:rPr>
        <w:t xml:space="preserve">до 1 марта 2032 года. </w:t>
      </w:r>
    </w:p>
    <w:p w:rsidR="007728C1" w:rsidRDefault="007728C1">
      <w:bookmarkStart w:id="0" w:name="_GoBack"/>
      <w:bookmarkEnd w:id="0"/>
    </w:p>
    <w:sectPr w:rsidR="0077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0"/>
    <w:rsid w:val="004857DC"/>
    <w:rsid w:val="007728C1"/>
    <w:rsid w:val="00A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8A6F4-58D7-406B-9116-6AC8860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Оксана Викторовна</dc:creator>
  <cp:keywords/>
  <dc:description/>
  <cp:lastModifiedBy>Якушева Оксана Викторовна</cp:lastModifiedBy>
  <cp:revision>2</cp:revision>
  <dcterms:created xsi:type="dcterms:W3CDTF">2025-07-22T08:42:00Z</dcterms:created>
  <dcterms:modified xsi:type="dcterms:W3CDTF">2025-07-22T08:42:00Z</dcterms:modified>
</cp:coreProperties>
</file>